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w:t>
      </w:r>
      <w:r w:rsidR="00A5524A">
        <w:rPr>
          <w:b/>
          <w:bCs/>
          <w:highlight w:val="yellow"/>
        </w:rPr>
        <w:t>9</w:t>
      </w:r>
      <w:r w:rsidR="00847514">
        <w:rPr>
          <w:b/>
          <w:bCs/>
          <w:highlight w:val="yellow"/>
        </w:rPr>
        <w:t>79</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847514">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w:t>
            </w:r>
            <w:r w:rsidR="00A5524A">
              <w:rPr>
                <w:rFonts w:ascii="Times New Roman" w:hAnsi="Times New Roman" w:cs="Times New Roman"/>
                <w:b/>
                <w:sz w:val="24"/>
                <w:szCs w:val="24"/>
                <w:highlight w:val="yellow"/>
              </w:rPr>
              <w:t>9</w:t>
            </w:r>
            <w:r w:rsidR="00847514">
              <w:rPr>
                <w:rFonts w:ascii="Times New Roman" w:hAnsi="Times New Roman" w:cs="Times New Roman"/>
                <w:b/>
                <w:sz w:val="24"/>
                <w:szCs w:val="24"/>
                <w:highlight w:val="yellow"/>
              </w:rPr>
              <w:t>79</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3E7F34">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1</w:t>
            </w:r>
            <w:r w:rsidR="0014011D">
              <w:rPr>
                <w:rFonts w:ascii="Times New Roman" w:hAnsi="Times New Roman"/>
                <w:b/>
                <w:sz w:val="24"/>
                <w:szCs w:val="24"/>
              </w:rPr>
              <w:t>a &amp; 1b</w:t>
            </w:r>
            <w:bookmarkStart w:id="0" w:name="_GoBack"/>
            <w:bookmarkEnd w:id="0"/>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2B49B8">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3, 4a to 4</w:t>
            </w:r>
            <w:r w:rsidR="002B49B8">
              <w:rPr>
                <w:rFonts w:ascii="Times New Roman" w:hAnsi="Times New Roman"/>
                <w:b/>
                <w:sz w:val="24"/>
                <w:szCs w:val="24"/>
              </w:rPr>
              <w:t>g</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z w:val="24"/>
          <w:szCs w:val="24"/>
        </w:rPr>
        <w:lastRenderedPageBreak/>
        <w:t>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w:t>
      </w:r>
      <w:r w:rsidRPr="003A22E7">
        <w:lastRenderedPageBreak/>
        <w:t xml:space="preserve">BHEL as per extant guidelines for suspension of business dealings with suppliers/ contractors (as available on </w:t>
      </w:r>
      <w:hyperlink r:id="rId8" w:history="1">
        <w:r w:rsidR="003E7F34" w:rsidRPr="00826338">
          <w:rPr>
            <w:rStyle w:val="Hyperlink"/>
          </w:rPr>
          <w:t>www.bhel.com</w:t>
        </w:r>
      </w:hyperlink>
      <w:r w:rsidR="003E7F34">
        <w:t>)</w:t>
      </w:r>
      <w:r w:rsidR="003E7F34" w:rsidRPr="003E7F34">
        <w:t>. The</w:t>
      </w:r>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B437CC" w:rsidRDefault="002F4472" w:rsidP="00B437CC">
      <w:pPr>
        <w:pStyle w:val="NormalWeb"/>
        <w:spacing w:before="0" w:beforeAutospacing="0" w:after="0" w:afterAutospacing="0"/>
        <w:jc w:val="both"/>
        <w:rPr>
          <w:b/>
          <w:bCs/>
        </w:rPr>
      </w:pPr>
      <w:r w:rsidRPr="00B437CC">
        <w:rPr>
          <w:b/>
          <w:bCs/>
        </w:rPr>
        <w:t>Note:</w:t>
      </w:r>
      <w:r w:rsidRPr="00B437CC">
        <w:rPr>
          <w:b/>
          <w:bCs/>
        </w:rPr>
        <w:br/>
        <w:t>No routine correspondence shall be addressed to the IEM (phone/ post/ email) regarding</w:t>
      </w:r>
      <w:r w:rsidR="00D0107E" w:rsidRPr="00B437CC">
        <w:rPr>
          <w:b/>
          <w:bCs/>
        </w:rPr>
        <w:t xml:space="preserve"> </w:t>
      </w:r>
      <w:r w:rsidRPr="00B437CC">
        <w:rPr>
          <w:b/>
          <w:bCs/>
        </w:rPr>
        <w:t>the clarifications, time extensions or any other administrative queries, etc</w:t>
      </w:r>
      <w:r w:rsidR="00D0107E" w:rsidRPr="00B437CC">
        <w:rPr>
          <w:b/>
          <w:bCs/>
        </w:rPr>
        <w:t>.</w:t>
      </w:r>
      <w:r w:rsidRPr="00B437CC">
        <w:rPr>
          <w:b/>
          <w:bCs/>
        </w:rPr>
        <w:t xml:space="preserve"> on the tender</w:t>
      </w:r>
      <w:r w:rsidR="00D0107E" w:rsidRPr="00B437CC">
        <w:rPr>
          <w:b/>
          <w:bCs/>
        </w:rPr>
        <w:t xml:space="preserve"> </w:t>
      </w:r>
      <w:r w:rsidRPr="00B437CC">
        <w:rPr>
          <w:b/>
          <w:bCs/>
        </w:rPr>
        <w:t>issued. All such clarification/ issues shall be addressed directly to the tender issuing</w:t>
      </w:r>
      <w:r w:rsidR="00D0107E" w:rsidRPr="00B437CC">
        <w:rPr>
          <w:b/>
          <w:bCs/>
        </w:rPr>
        <w:t xml:space="preserve"> </w:t>
      </w:r>
      <w:r w:rsidRPr="00B437CC">
        <w:rPr>
          <w:b/>
          <w:bCs/>
        </w:rPr>
        <w:t>(procurement) department</w:t>
      </w:r>
      <w:r w:rsidR="00D0107E" w:rsidRPr="00B437CC">
        <w:rPr>
          <w:b/>
          <w:bCs/>
        </w:rPr>
        <w:t>.</w:t>
      </w:r>
      <w:r w:rsidRPr="00B437CC">
        <w:rPr>
          <w:b/>
          <w:bCs/>
        </w:rPr>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D92F9C">
      <w:pPr>
        <w:pStyle w:val="NormalWeb"/>
        <w:numPr>
          <w:ilvl w:val="0"/>
          <w:numId w:val="29"/>
        </w:numPr>
        <w:spacing w:before="0" w:beforeAutospacing="0" w:after="0" w:afterAutospacing="0"/>
        <w:ind w:left="709"/>
      </w:pPr>
      <w:r w:rsidRPr="003A22E7">
        <w:t>Amendments/Clarifications/Corrigenda/Errata etc</w:t>
      </w:r>
      <w:r w:rsidR="003E7F34">
        <w:t>.</w:t>
      </w:r>
      <w:r w:rsidRPr="003A22E7">
        <w:t xml:space="preserve"> issued in respect of t</w:t>
      </w:r>
      <w:r w:rsidR="0002221D">
        <w:t>he tender documents by BHEL.</w:t>
      </w:r>
    </w:p>
    <w:p w:rsidR="0002221D" w:rsidRDefault="0002221D" w:rsidP="00D92F9C">
      <w:pPr>
        <w:pStyle w:val="NormalWeb"/>
        <w:numPr>
          <w:ilvl w:val="0"/>
          <w:numId w:val="29"/>
        </w:numPr>
        <w:spacing w:before="0" w:beforeAutospacing="0" w:after="0" w:afterAutospacing="0"/>
        <w:ind w:left="709"/>
      </w:pPr>
      <w:r>
        <w:t>Price Schedule</w:t>
      </w:r>
    </w:p>
    <w:p w:rsidR="0002221D" w:rsidRDefault="002F4472" w:rsidP="00D92F9C">
      <w:pPr>
        <w:pStyle w:val="NormalWeb"/>
        <w:numPr>
          <w:ilvl w:val="0"/>
          <w:numId w:val="29"/>
        </w:numPr>
        <w:spacing w:before="0" w:beforeAutospacing="0" w:after="0" w:afterAutospacing="0"/>
        <w:ind w:left="709"/>
      </w:pPr>
      <w:r w:rsidRPr="003A22E7">
        <w:t xml:space="preserve">Special </w:t>
      </w:r>
      <w:r w:rsidR="0002221D">
        <w:t>Conditions of Contract (SCC)</w:t>
      </w:r>
    </w:p>
    <w:p w:rsidR="0002221D" w:rsidRDefault="002F4472" w:rsidP="00D92F9C">
      <w:pPr>
        <w:pStyle w:val="NormalWeb"/>
        <w:numPr>
          <w:ilvl w:val="0"/>
          <w:numId w:val="29"/>
        </w:numPr>
        <w:spacing w:before="0" w:beforeAutospacing="0" w:after="0" w:afterAutospacing="0"/>
        <w:ind w:left="709"/>
      </w:pPr>
      <w:r w:rsidRPr="003A22E7">
        <w:t>Technical s</w:t>
      </w:r>
      <w:r w:rsidR="0002221D">
        <w:t>pecification &amp; scope of work</w:t>
      </w:r>
    </w:p>
    <w:p w:rsidR="002F4472" w:rsidRPr="003A22E7" w:rsidRDefault="002F4472" w:rsidP="00D92F9C">
      <w:pPr>
        <w:pStyle w:val="NormalWeb"/>
        <w:numPr>
          <w:ilvl w:val="0"/>
          <w:numId w:val="29"/>
        </w:numPr>
        <w:spacing w:before="0" w:beforeAutospacing="0" w:after="0" w:afterAutospacing="0"/>
        <w:ind w:left="709"/>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compat>
    <w:compatSetting w:name="compatibilityMode" w:uri="http://schemas.microsoft.com/office/word" w:val="12"/>
  </w:compat>
  <w:rsids>
    <w:rsidRoot w:val="002F4472"/>
    <w:rsid w:val="0002221D"/>
    <w:rsid w:val="00091763"/>
    <w:rsid w:val="000F26A8"/>
    <w:rsid w:val="000F44BD"/>
    <w:rsid w:val="001338FB"/>
    <w:rsid w:val="0014011D"/>
    <w:rsid w:val="00205164"/>
    <w:rsid w:val="002630BC"/>
    <w:rsid w:val="002B49B8"/>
    <w:rsid w:val="002F4472"/>
    <w:rsid w:val="00301446"/>
    <w:rsid w:val="003401BC"/>
    <w:rsid w:val="00354244"/>
    <w:rsid w:val="00384D10"/>
    <w:rsid w:val="003A22E7"/>
    <w:rsid w:val="003E7F34"/>
    <w:rsid w:val="00416CF4"/>
    <w:rsid w:val="004C59D3"/>
    <w:rsid w:val="004E3510"/>
    <w:rsid w:val="004F174F"/>
    <w:rsid w:val="004F3BE6"/>
    <w:rsid w:val="005D338F"/>
    <w:rsid w:val="00633B90"/>
    <w:rsid w:val="00671596"/>
    <w:rsid w:val="00685F9F"/>
    <w:rsid w:val="006B4DE4"/>
    <w:rsid w:val="006E2D50"/>
    <w:rsid w:val="007428CD"/>
    <w:rsid w:val="00743E36"/>
    <w:rsid w:val="007A2113"/>
    <w:rsid w:val="007E124F"/>
    <w:rsid w:val="00821318"/>
    <w:rsid w:val="0082183C"/>
    <w:rsid w:val="00847456"/>
    <w:rsid w:val="00847514"/>
    <w:rsid w:val="008534A2"/>
    <w:rsid w:val="008F192F"/>
    <w:rsid w:val="009D0DDD"/>
    <w:rsid w:val="00A5524A"/>
    <w:rsid w:val="00AC4692"/>
    <w:rsid w:val="00AD245C"/>
    <w:rsid w:val="00AE2D2C"/>
    <w:rsid w:val="00B437CC"/>
    <w:rsid w:val="00C72897"/>
    <w:rsid w:val="00CD2AA6"/>
    <w:rsid w:val="00D0107E"/>
    <w:rsid w:val="00D05638"/>
    <w:rsid w:val="00D92F9C"/>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59A82"/>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65</cp:revision>
  <dcterms:created xsi:type="dcterms:W3CDTF">2017-08-12T10:03:00Z</dcterms:created>
  <dcterms:modified xsi:type="dcterms:W3CDTF">2018-06-19T07:00:00Z</dcterms:modified>
</cp:coreProperties>
</file>